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22" w:rsidRPr="0070144C" w:rsidRDefault="00771922" w:rsidP="00771922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0144C">
        <w:rPr>
          <w:rFonts w:ascii="PT Astra Serif" w:eastAsia="Calibri" w:hAnsi="PT Astra Serif"/>
          <w:sz w:val="28"/>
          <w:szCs w:val="28"/>
          <w:lang w:eastAsia="en-US"/>
        </w:rPr>
        <w:t>Памятка</w:t>
      </w:r>
    </w:p>
    <w:p w:rsidR="00771922" w:rsidRPr="0070144C" w:rsidRDefault="00771922" w:rsidP="00771922">
      <w:pPr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0144C">
        <w:rPr>
          <w:rFonts w:ascii="PT Astra Serif" w:eastAsia="Calibri" w:hAnsi="PT Astra Serif"/>
          <w:sz w:val="28"/>
          <w:szCs w:val="28"/>
          <w:lang w:eastAsia="en-US"/>
        </w:rPr>
        <w:t>о порядке проведения итогового сочинения (изложения) (для ознакомления обучающихся и их родителей (законных представителей).</w:t>
      </w:r>
    </w:p>
    <w:p w:rsidR="00771922" w:rsidRPr="0070144C" w:rsidRDefault="00771922" w:rsidP="00771922">
      <w:pPr>
        <w:autoSpaceDE w:val="0"/>
        <w:autoSpaceDN w:val="0"/>
        <w:adjustRightInd w:val="0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70144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71922" w:rsidRPr="0070144C" w:rsidRDefault="00771922" w:rsidP="00771922">
      <w:pPr>
        <w:tabs>
          <w:tab w:val="left" w:pos="1134"/>
        </w:tabs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Изложение вправе писать следующие категории лиц: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обучающиеся с ОВЗ, экстерны с ОВЗ, об</w:t>
      </w:r>
      <w:bookmarkStart w:id="0" w:name="_GoBack"/>
      <w:bookmarkEnd w:id="0"/>
      <w:r w:rsidRPr="0070144C">
        <w:rPr>
          <w:rFonts w:ascii="PT Astra Serif" w:hAnsi="PT Astra Serif"/>
          <w:sz w:val="28"/>
          <w:szCs w:val="28"/>
        </w:rPr>
        <w:t xml:space="preserve">учающиеся – дети-инвалиды и инвалиды, экстерны-дети-инвалиды и инвалиды;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лица,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Итоговое сочинение (изложение) проводится в первую среду декабря последнего года обучения.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>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</w:t>
      </w:r>
      <w:r>
        <w:rPr>
          <w:rFonts w:ascii="PT Astra Serif" w:hAnsi="PT Astra Serif"/>
          <w:sz w:val="28"/>
          <w:szCs w:val="28"/>
        </w:rPr>
        <w:t>, экстерны- 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</w:t>
      </w:r>
      <w:r w:rsidRPr="0070144C">
        <w:rPr>
          <w:rFonts w:ascii="PT Astra Serif" w:hAnsi="PT Astra Serif"/>
          <w:sz w:val="28"/>
          <w:szCs w:val="28"/>
        </w:rPr>
        <w:t>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Итоговое сочинение (изложение) проводится в школах, где обучаются участники итогового сочинения (изложения).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>Министерство определяет порядок проведения</w:t>
      </w:r>
      <w:r>
        <w:rPr>
          <w:rFonts w:ascii="PT Astra Serif" w:hAnsi="PT Astra Serif"/>
          <w:sz w:val="28"/>
          <w:szCs w:val="28"/>
        </w:rPr>
        <w:t xml:space="preserve"> и порядок проверки</w:t>
      </w:r>
      <w:r w:rsidRPr="0070144C">
        <w:rPr>
          <w:rFonts w:ascii="PT Astra Serif" w:hAnsi="PT Astra Serif"/>
          <w:sz w:val="28"/>
          <w:szCs w:val="28"/>
        </w:rPr>
        <w:t xml:space="preserve"> итогового сочинения (изложения) на территории Тамбовской области.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Итоговое сочинение (изложение) начинается в 10.00 по местному времени. </w:t>
      </w:r>
    </w:p>
    <w:p w:rsidR="00771922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</w:t>
      </w:r>
      <w:r w:rsidRPr="0070144C">
        <w:rPr>
          <w:rFonts w:ascii="PT Astra Serif" w:hAnsi="PT Astra Serif"/>
          <w:sz w:val="28"/>
          <w:szCs w:val="28"/>
        </w:rPr>
        <w:lastRenderedPageBreak/>
        <w:t>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10.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Рекомендуется взять с собой на сочинение (изложение) только необходимые вещи: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документ, удостоверяющий личность;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ручку (</w:t>
      </w:r>
      <w:proofErr w:type="spellStart"/>
      <w:r w:rsidRPr="0070144C">
        <w:rPr>
          <w:rFonts w:ascii="PT Astra Serif" w:hAnsi="PT Astra Serif"/>
          <w:sz w:val="28"/>
          <w:szCs w:val="28"/>
        </w:rPr>
        <w:t>гелевую</w:t>
      </w:r>
      <w:proofErr w:type="spellEnd"/>
      <w:r w:rsidRPr="0070144C">
        <w:rPr>
          <w:rFonts w:ascii="PT Astra Serif" w:hAnsi="PT Astra Serif"/>
          <w:sz w:val="28"/>
          <w:szCs w:val="28"/>
        </w:rPr>
        <w:t xml:space="preserve"> или капиллярную с чернилами чёрного цвета);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лекарства (при необходимости);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для участников итогового сочинения (изложения) с ОВЗ, участников итогового сочинения (изложения) - детей-инвалидов, инвалидов - специальные технические средства (при необходимости).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11.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Внимание! Черновики не проверяются и записи в них не учитываются при проверке.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12.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10.00 по местному времени.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13. 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14.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Для участников итогового сочинения (изложения) с ОВЗ,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При продолжительности итогового </w:t>
      </w:r>
      <w:r w:rsidRPr="0070144C">
        <w:rPr>
          <w:rFonts w:ascii="PT Astra Serif" w:hAnsi="PT Astra Serif"/>
          <w:sz w:val="28"/>
          <w:szCs w:val="28"/>
        </w:rPr>
        <w:lastRenderedPageBreak/>
        <w:t>сочинения (изложения) более четырех часов организуется питание участников итогового сочинения (изложения) в порядке, определенном Министерством.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15.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16.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17.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Pr="0070144C">
        <w:rPr>
          <w:rFonts w:ascii="PT Astra Serif" w:hAnsi="PT Astra Serif"/>
          <w:sz w:val="28"/>
          <w:szCs w:val="28"/>
        </w:rPr>
        <w:t>В</w:t>
      </w:r>
      <w:proofErr w:type="gramEnd"/>
      <w:r w:rsidRPr="0070144C">
        <w:rPr>
          <w:rFonts w:ascii="PT Astra Serif" w:hAnsi="PT Astra Serif"/>
          <w:sz w:val="28"/>
          <w:szCs w:val="28"/>
        </w:rPr>
        <w:t xml:space="preserve">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18.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19.</w:t>
      </w:r>
      <w:r>
        <w:rPr>
          <w:rFonts w:ascii="PT Astra Serif" w:hAnsi="PT Astra Serif"/>
          <w:sz w:val="28"/>
          <w:szCs w:val="28"/>
        </w:rPr>
        <w:tab/>
        <w:t>К написанию</w:t>
      </w:r>
      <w:r w:rsidRPr="0070144C">
        <w:rPr>
          <w:rFonts w:ascii="PT Astra Serif" w:hAnsi="PT Astra Serif"/>
          <w:sz w:val="28"/>
          <w:szCs w:val="28"/>
        </w:rPr>
        <w:t xml:space="preserve">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пунктом 28 Порядка проведения ГИА;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lastRenderedPageBreak/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20.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21.</w:t>
      </w:r>
      <w:r>
        <w:rPr>
          <w:rFonts w:ascii="PT Astra Serif" w:hAnsi="PT Astra Serif"/>
          <w:sz w:val="28"/>
          <w:szCs w:val="28"/>
        </w:rPr>
        <w:tab/>
      </w:r>
      <w:proofErr w:type="gramStart"/>
      <w:r w:rsidRPr="0070144C">
        <w:rPr>
          <w:rFonts w:ascii="PT Astra Serif" w:hAnsi="PT Astra Serif"/>
          <w:sz w:val="28"/>
          <w:szCs w:val="28"/>
        </w:rPr>
        <w:t>В</w:t>
      </w:r>
      <w:proofErr w:type="gramEnd"/>
      <w:r w:rsidRPr="0070144C">
        <w:rPr>
          <w:rFonts w:ascii="PT Astra Serif" w:hAnsi="PT Astra Serif"/>
          <w:sz w:val="28"/>
          <w:szCs w:val="28"/>
        </w:rPr>
        <w:t xml:space="preserve"> целях предотвращения конфликта интересов и обеспечения объективного оценивания итогового сочинения (изложения) обучающимся и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Министерством.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Министерство. 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hAnsi="PT Astra Serif"/>
          <w:sz w:val="28"/>
          <w:szCs w:val="28"/>
        </w:rPr>
      </w:pPr>
      <w:r w:rsidRPr="0070144C">
        <w:rPr>
          <w:rFonts w:ascii="PT Astra Serif" w:hAnsi="PT Astra Serif"/>
          <w:sz w:val="28"/>
          <w:szCs w:val="28"/>
        </w:rPr>
        <w:t>22.</w:t>
      </w:r>
      <w:r>
        <w:rPr>
          <w:rFonts w:ascii="PT Astra Serif" w:hAnsi="PT Astra Serif"/>
          <w:sz w:val="28"/>
          <w:szCs w:val="28"/>
        </w:rPr>
        <w:tab/>
      </w:r>
      <w:r w:rsidRPr="0070144C">
        <w:rPr>
          <w:rFonts w:ascii="PT Astra Serif" w:hAnsi="PT Astra Serif"/>
          <w:sz w:val="28"/>
          <w:szCs w:val="28"/>
        </w:rPr>
        <w:t>Итоговое сочинение (изложение) как допуск к ГИА – бессрочно.</w:t>
      </w:r>
    </w:p>
    <w:p w:rsidR="00771922" w:rsidRPr="0070144C" w:rsidRDefault="00771922" w:rsidP="00771922">
      <w:pPr>
        <w:autoSpaceDE w:val="0"/>
        <w:autoSpaceDN w:val="0"/>
        <w:adjustRightInd w:val="0"/>
        <w:ind w:right="284"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777D7" w:rsidRDefault="00B777D7"/>
    <w:sectPr w:rsidR="00B7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2"/>
    <w:rsid w:val="00771922"/>
    <w:rsid w:val="00B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11DF-FF1C-49D0-A9D0-83C4EBC5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Tashaeva</dc:creator>
  <cp:keywords/>
  <dc:description/>
  <cp:lastModifiedBy>Tashaeva</cp:lastModifiedBy>
  <cp:revision>1</cp:revision>
  <dcterms:created xsi:type="dcterms:W3CDTF">2024-10-23T11:41:00Z</dcterms:created>
  <dcterms:modified xsi:type="dcterms:W3CDTF">2024-10-23T11:45:00Z</dcterms:modified>
</cp:coreProperties>
</file>